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7" w:rsidRPr="00FF4430" w:rsidRDefault="00FF4430" w:rsidP="00FF443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430">
        <w:rPr>
          <w:rFonts w:ascii="Times New Roman" w:hAnsi="Times New Roman" w:cs="Times New Roman"/>
          <w:b/>
          <w:sz w:val="24"/>
          <w:szCs w:val="24"/>
          <w:lang w:val="en-US"/>
        </w:rPr>
        <w:t>DEPARTMENT OF ENGLISH</w:t>
      </w:r>
    </w:p>
    <w:p w:rsidR="00FF4430" w:rsidRPr="00FF4430" w:rsidRDefault="00FF4430" w:rsidP="00FF443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430">
        <w:rPr>
          <w:rFonts w:ascii="Times New Roman" w:hAnsi="Times New Roman" w:cs="Times New Roman"/>
          <w:b/>
          <w:sz w:val="24"/>
          <w:szCs w:val="24"/>
          <w:lang w:val="en-US"/>
        </w:rPr>
        <w:t>GOVERNMENT AIZAWL NORTH COLLEGE</w:t>
      </w:r>
    </w:p>
    <w:p w:rsidR="00FF4430" w:rsidRDefault="00FF4430" w:rsidP="00FF4430">
      <w:pPr>
        <w:ind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430">
        <w:rPr>
          <w:rFonts w:ascii="Times New Roman" w:hAnsi="Times New Roman" w:cs="Times New Roman"/>
          <w:b/>
          <w:sz w:val="24"/>
          <w:szCs w:val="24"/>
          <w:lang w:val="en-US"/>
        </w:rPr>
        <w:t>INTERNATIONAL WEBINAR ON ‘LITERATURE, CULTURE &amp; SOCIETY’ – A REPORT</w:t>
      </w:r>
    </w:p>
    <w:p w:rsidR="00FF4430" w:rsidRPr="00C11738" w:rsidRDefault="00C11738" w:rsidP="00C11738">
      <w:pPr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738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670A61E8" wp14:editId="145AFFFD">
            <wp:extent cx="2994660" cy="3375388"/>
            <wp:effectExtent l="0" t="0" r="0" b="0"/>
            <wp:docPr id="2" name="Picture 2" descr="C:\Users\MY PC\Downloads\WhatsApp Image 2024-04-01 at 8.26.5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Downloads\WhatsApp Image 2024-04-01 at 8.26.50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24" cy="337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38" w:rsidRDefault="00C11738" w:rsidP="00FF4430">
      <w:pPr>
        <w:ind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4430" w:rsidRDefault="00FF4430" w:rsidP="00FF4430">
      <w:pPr>
        <w:ind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A webinar on ‘Literature, Culture &amp; Society’ was held on August 7</w:t>
      </w:r>
      <w:r w:rsidRPr="00FF443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2020 at 8:00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p.m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(IST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5:30 A.M. (UTC) using Cisco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platform. The webinar started with a brief overview of the webinar context by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Ramdinthari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The webinar addressed the following:</w:t>
      </w:r>
    </w:p>
    <w:p w:rsidR="00FF4430" w:rsidRDefault="00FF4430" w:rsidP="00FF44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inter-relationship of literature and culture and society.</w:t>
      </w:r>
    </w:p>
    <w:p w:rsidR="00FF4430" w:rsidRDefault="00FF4430" w:rsidP="00FF44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impact culture has on the production of literature of the time.</w:t>
      </w:r>
    </w:p>
    <w:p w:rsidR="00FF4430" w:rsidRDefault="00FF4430" w:rsidP="00FF44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l</w:t>
      </w:r>
      <w:r w:rsidRPr="00FF4430">
        <w:rPr>
          <w:rFonts w:ascii="Times New Roman" w:hAnsi="Times New Roman" w:cs="Times New Roman"/>
          <w:sz w:val="24"/>
          <w:szCs w:val="24"/>
          <w:lang w:val="en-US"/>
        </w:rPr>
        <w:t>iterature often reflects the social norms and values of the society in which it is produced.</w:t>
      </w:r>
    </w:p>
    <w:p w:rsidR="00FF4430" w:rsidRDefault="00FF4430" w:rsidP="004748A9">
      <w:pPr>
        <w:ind w:left="720" w:firstLine="3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Haukhanlian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Mate, the Princi</w:t>
      </w:r>
      <w:r w:rsidR="004748A9">
        <w:rPr>
          <w:rFonts w:ascii="Times New Roman" w:hAnsi="Times New Roman" w:cs="Times New Roman"/>
          <w:sz w:val="24"/>
          <w:szCs w:val="24"/>
          <w:lang w:val="en-US"/>
        </w:rPr>
        <w:t>pal of the college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8A9" w:rsidRPr="004748A9">
        <w:rPr>
          <w:rFonts w:ascii="Times New Roman" w:hAnsi="Times New Roman" w:cs="Times New Roman"/>
          <w:sz w:val="24"/>
          <w:szCs w:val="24"/>
          <w:lang w:val="en-US"/>
        </w:rPr>
        <w:t>delivered welcome address</w:t>
      </w:r>
      <w:r w:rsidR="004748A9">
        <w:rPr>
          <w:rFonts w:ascii="Times New Roman" w:hAnsi="Times New Roman" w:cs="Times New Roman"/>
          <w:sz w:val="24"/>
          <w:szCs w:val="24"/>
          <w:lang w:val="en-US"/>
        </w:rPr>
        <w:t xml:space="preserve"> which was followed by introduction of the resource person Dr. Lawrence B. Fuller by Mr. </w:t>
      </w:r>
      <w:proofErr w:type="spellStart"/>
      <w:r w:rsidR="004748A9">
        <w:rPr>
          <w:rFonts w:ascii="Times New Roman" w:hAnsi="Times New Roman" w:cs="Times New Roman"/>
          <w:sz w:val="24"/>
          <w:szCs w:val="24"/>
          <w:lang w:val="en-US"/>
        </w:rPr>
        <w:t>Zohmingliana</w:t>
      </w:r>
      <w:proofErr w:type="spellEnd"/>
      <w:r w:rsidR="004748A9">
        <w:rPr>
          <w:rFonts w:ascii="Times New Roman" w:hAnsi="Times New Roman" w:cs="Times New Roman"/>
          <w:sz w:val="24"/>
          <w:szCs w:val="24"/>
          <w:lang w:val="en-US"/>
        </w:rPr>
        <w:t>, HOD Department of English, GANC.</w:t>
      </w:r>
    </w:p>
    <w:p w:rsidR="004748A9" w:rsidRDefault="004748A9" w:rsidP="004748A9">
      <w:pPr>
        <w:ind w:left="720" w:firstLine="3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7803">
        <w:rPr>
          <w:rFonts w:ascii="Times New Roman" w:hAnsi="Times New Roman" w:cs="Times New Roman"/>
          <w:b/>
          <w:sz w:val="24"/>
          <w:szCs w:val="24"/>
          <w:lang w:val="en-US"/>
        </w:rPr>
        <w:t>Dr. Lawrence B. Fuller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Professor of English and a Fulbright Fellow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Bloomsberg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Pennsylvania USA. He emphasized on how </w:t>
      </w:r>
      <w:r w:rsidRPr="004748A9">
        <w:rPr>
          <w:rFonts w:ascii="Times New Roman" w:hAnsi="Times New Roman" w:cs="Times New Roman"/>
          <w:sz w:val="24"/>
          <w:szCs w:val="24"/>
          <w:lang w:val="en-US"/>
        </w:rPr>
        <w:t>literature leaves an indelible mark on society and culture, shaping narratives, challenging norms, and inf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luencing the very fabric of one’s </w:t>
      </w:r>
      <w:r w:rsidRPr="004748A9">
        <w:rPr>
          <w:rFonts w:ascii="Times New Roman" w:hAnsi="Times New Roman" w:cs="Times New Roman"/>
          <w:sz w:val="24"/>
          <w:szCs w:val="24"/>
          <w:lang w:val="en-US"/>
        </w:rPr>
        <w:t>collective identity.</w:t>
      </w:r>
      <w:r w:rsidR="00937803">
        <w:rPr>
          <w:rFonts w:ascii="Times New Roman" w:hAnsi="Times New Roman" w:cs="Times New Roman"/>
          <w:sz w:val="24"/>
          <w:szCs w:val="24"/>
          <w:lang w:val="en-US"/>
        </w:rPr>
        <w:t xml:space="preserve"> He specifically focused on how l</w:t>
      </w:r>
      <w:r w:rsidRPr="004748A9">
        <w:rPr>
          <w:rFonts w:ascii="Times New Roman" w:hAnsi="Times New Roman" w:cs="Times New Roman"/>
          <w:sz w:val="24"/>
          <w:szCs w:val="24"/>
          <w:lang w:val="en-US"/>
        </w:rPr>
        <w:t xml:space="preserve">iterature has the power to shape societal narratives and challenge prevailing norms. </w:t>
      </w:r>
    </w:p>
    <w:p w:rsidR="00937803" w:rsidRDefault="00937803" w:rsidP="004748A9">
      <w:pPr>
        <w:ind w:left="720" w:firstLine="3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Ramdinsangi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Asst. Professor introduced t</w:t>
      </w:r>
      <w:r w:rsidR="00C11738">
        <w:rPr>
          <w:rFonts w:ascii="Times New Roman" w:hAnsi="Times New Roman" w:cs="Times New Roman"/>
          <w:sz w:val="24"/>
          <w:szCs w:val="24"/>
          <w:lang w:val="en-US"/>
        </w:rPr>
        <w:t xml:space="preserve">he second speaker, </w:t>
      </w:r>
      <w:proofErr w:type="spellStart"/>
      <w:r w:rsidR="00C11738" w:rsidRPr="00C11738">
        <w:rPr>
          <w:rFonts w:ascii="Times New Roman" w:hAnsi="Times New Roman" w:cs="Times New Roman"/>
          <w:b/>
          <w:sz w:val="24"/>
          <w:szCs w:val="24"/>
          <w:lang w:val="en-US"/>
        </w:rPr>
        <w:t>Mitra</w:t>
      </w:r>
      <w:proofErr w:type="spellEnd"/>
      <w:r w:rsidR="00C11738" w:rsidRPr="00C117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11738" w:rsidRPr="00C11738">
        <w:rPr>
          <w:rFonts w:ascii="Times New Roman" w:hAnsi="Times New Roman" w:cs="Times New Roman"/>
          <w:b/>
          <w:sz w:val="24"/>
          <w:szCs w:val="24"/>
          <w:lang w:val="en-US"/>
        </w:rPr>
        <w:t>Phukan</w:t>
      </w:r>
      <w:proofErr w:type="spellEnd"/>
      <w:r w:rsidR="00C11738">
        <w:rPr>
          <w:rFonts w:ascii="Times New Roman" w:hAnsi="Times New Roman" w:cs="Times New Roman"/>
          <w:sz w:val="24"/>
          <w:szCs w:val="24"/>
          <w:lang w:val="en-US"/>
        </w:rPr>
        <w:t xml:space="preserve"> who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 author, columnist and translator from Guwahati, Assam.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elucidated on the role of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</w:t>
      </w:r>
      <w:r w:rsidRPr="00937803">
        <w:rPr>
          <w:rFonts w:ascii="Times New Roman" w:hAnsi="Times New Roman" w:cs="Times New Roman"/>
          <w:sz w:val="24"/>
          <w:szCs w:val="24"/>
          <w:lang w:val="en-US"/>
        </w:rPr>
        <w:t xml:space="preserve">iterature </w:t>
      </w:r>
      <w:r>
        <w:rPr>
          <w:rFonts w:ascii="Times New Roman" w:hAnsi="Times New Roman" w:cs="Times New Roman"/>
          <w:sz w:val="24"/>
          <w:szCs w:val="24"/>
          <w:lang w:val="en-US"/>
        </w:rPr>
        <w:t>as a tool for preserving culture. She spoke about the import</w:t>
      </w:r>
      <w:r w:rsidR="00C11738">
        <w:rPr>
          <w:rFonts w:ascii="Times New Roman" w:hAnsi="Times New Roman" w:cs="Times New Roman"/>
          <w:sz w:val="24"/>
          <w:szCs w:val="24"/>
          <w:lang w:val="en-US"/>
        </w:rPr>
        <w:t>ance of folktales and legends which,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7803">
        <w:rPr>
          <w:rFonts w:ascii="Times New Roman" w:hAnsi="Times New Roman" w:cs="Times New Roman"/>
          <w:sz w:val="24"/>
          <w:szCs w:val="24"/>
          <w:lang w:val="en-US"/>
        </w:rPr>
        <w:t>passed down through generations, have kept traditions alive, fostered a sense of community, and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rovided moral guidance. She focused on how these become important in connecting </w:t>
      </w:r>
      <w:r w:rsidRPr="00937803">
        <w:rPr>
          <w:rFonts w:ascii="Times New Roman" w:hAnsi="Times New Roman" w:cs="Times New Roman"/>
          <w:sz w:val="24"/>
          <w:szCs w:val="24"/>
          <w:lang w:val="en-US"/>
        </w:rPr>
        <w:t xml:space="preserve">people to their roots and to each other,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thus </w:t>
      </w:r>
      <w:r w:rsidRPr="00937803">
        <w:rPr>
          <w:rFonts w:ascii="Times New Roman" w:hAnsi="Times New Roman" w:cs="Times New Roman"/>
          <w:sz w:val="24"/>
          <w:szCs w:val="24"/>
          <w:lang w:val="en-US"/>
        </w:rPr>
        <w:t>creating a shared sense of identity.</w:t>
      </w:r>
    </w:p>
    <w:p w:rsidR="00937803" w:rsidRDefault="0041742B" w:rsidP="004748A9">
      <w:pPr>
        <w:ind w:left="720" w:firstLine="3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webinar received good response from the audience (teachers, students and research scholars from various colleges and universities) and gave good feedback.</w:t>
      </w:r>
    </w:p>
    <w:p w:rsidR="0041742B" w:rsidRDefault="0041742B" w:rsidP="004748A9">
      <w:pPr>
        <w:ind w:left="720" w:firstLine="3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session ended with discussions and vote of thanks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Dr.Sa</w:t>
      </w:r>
      <w:r w:rsidR="00C11738">
        <w:rPr>
          <w:rFonts w:ascii="Times New Roman" w:hAnsi="Times New Roman" w:cs="Times New Roman"/>
          <w:sz w:val="24"/>
          <w:szCs w:val="24"/>
          <w:lang w:val="en-US"/>
        </w:rPr>
        <w:t>roj</w:t>
      </w:r>
      <w:proofErr w:type="spellEnd"/>
      <w:r w:rsidR="00C11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738">
        <w:rPr>
          <w:rFonts w:ascii="Times New Roman" w:hAnsi="Times New Roman" w:cs="Times New Roman"/>
          <w:sz w:val="24"/>
          <w:szCs w:val="24"/>
          <w:lang w:val="en-US"/>
        </w:rPr>
        <w:t>Laldinpuii</w:t>
      </w:r>
      <w:proofErr w:type="spellEnd"/>
      <w:r w:rsidR="00C117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11738">
        <w:rPr>
          <w:rFonts w:ascii="Times New Roman" w:hAnsi="Times New Roman" w:cs="Times New Roman"/>
          <w:sz w:val="24"/>
          <w:szCs w:val="24"/>
          <w:lang w:val="en-US"/>
        </w:rPr>
        <w:t>Asso</w:t>
      </w:r>
      <w:proofErr w:type="spellEnd"/>
      <w:r w:rsidR="00C11738">
        <w:rPr>
          <w:rFonts w:ascii="Times New Roman" w:hAnsi="Times New Roman" w:cs="Times New Roman"/>
          <w:sz w:val="24"/>
          <w:szCs w:val="24"/>
          <w:lang w:val="en-US"/>
        </w:rPr>
        <w:t>. Professor, Department of English.</w:t>
      </w:r>
      <w:bookmarkStart w:id="0" w:name="_GoBack"/>
      <w:bookmarkEnd w:id="0"/>
    </w:p>
    <w:p w:rsidR="0041742B" w:rsidRDefault="0041742B" w:rsidP="004748A9">
      <w:pPr>
        <w:ind w:left="720" w:firstLine="3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webinar was attended by 350 participants.</w:t>
      </w:r>
    </w:p>
    <w:p w:rsidR="0041742B" w:rsidRPr="00937803" w:rsidRDefault="00C11738" w:rsidP="00C11738">
      <w:pPr>
        <w:ind w:left="720" w:firstLine="3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2646947" cy="320802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4-01 at 8.32.55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934" cy="321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2773490" cy="320802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4-01 at 8.50.41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874" cy="321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42B" w:rsidRPr="00937803" w:rsidSect="00FF4430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7CB6"/>
    <w:multiLevelType w:val="hybridMultilevel"/>
    <w:tmpl w:val="7764AE26"/>
    <w:lvl w:ilvl="0" w:tplc="3A3A2096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6" w:hanging="360"/>
      </w:pPr>
    </w:lvl>
    <w:lvl w:ilvl="2" w:tplc="4009001B" w:tentative="1">
      <w:start w:val="1"/>
      <w:numFmt w:val="lowerRoman"/>
      <w:lvlText w:val="%3."/>
      <w:lvlJc w:val="right"/>
      <w:pPr>
        <w:ind w:left="2526" w:hanging="180"/>
      </w:pPr>
    </w:lvl>
    <w:lvl w:ilvl="3" w:tplc="4009000F" w:tentative="1">
      <w:start w:val="1"/>
      <w:numFmt w:val="decimal"/>
      <w:lvlText w:val="%4."/>
      <w:lvlJc w:val="left"/>
      <w:pPr>
        <w:ind w:left="3246" w:hanging="360"/>
      </w:pPr>
    </w:lvl>
    <w:lvl w:ilvl="4" w:tplc="40090019" w:tentative="1">
      <w:start w:val="1"/>
      <w:numFmt w:val="lowerLetter"/>
      <w:lvlText w:val="%5."/>
      <w:lvlJc w:val="left"/>
      <w:pPr>
        <w:ind w:left="3966" w:hanging="360"/>
      </w:pPr>
    </w:lvl>
    <w:lvl w:ilvl="5" w:tplc="4009001B" w:tentative="1">
      <w:start w:val="1"/>
      <w:numFmt w:val="lowerRoman"/>
      <w:lvlText w:val="%6."/>
      <w:lvlJc w:val="right"/>
      <w:pPr>
        <w:ind w:left="4686" w:hanging="180"/>
      </w:pPr>
    </w:lvl>
    <w:lvl w:ilvl="6" w:tplc="4009000F" w:tentative="1">
      <w:start w:val="1"/>
      <w:numFmt w:val="decimal"/>
      <w:lvlText w:val="%7."/>
      <w:lvlJc w:val="left"/>
      <w:pPr>
        <w:ind w:left="5406" w:hanging="360"/>
      </w:pPr>
    </w:lvl>
    <w:lvl w:ilvl="7" w:tplc="40090019" w:tentative="1">
      <w:start w:val="1"/>
      <w:numFmt w:val="lowerLetter"/>
      <w:lvlText w:val="%8."/>
      <w:lvlJc w:val="left"/>
      <w:pPr>
        <w:ind w:left="6126" w:hanging="360"/>
      </w:pPr>
    </w:lvl>
    <w:lvl w:ilvl="8" w:tplc="400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0"/>
    <w:rsid w:val="0041742B"/>
    <w:rsid w:val="004748A9"/>
    <w:rsid w:val="004D10D5"/>
    <w:rsid w:val="00937803"/>
    <w:rsid w:val="00BB77B4"/>
    <w:rsid w:val="00C11738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2024-04-01T15:21:00Z</dcterms:created>
  <dcterms:modified xsi:type="dcterms:W3CDTF">2024-04-01T16:11:00Z</dcterms:modified>
</cp:coreProperties>
</file>